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7AC" w:rsidRPr="00E347AC" w:rsidRDefault="00E347AC" w:rsidP="00E34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7AC">
        <w:rPr>
          <w:rFonts w:ascii="Times New Roman" w:hAnsi="Times New Roman" w:cs="Times New Roman"/>
          <w:sz w:val="28"/>
          <w:szCs w:val="28"/>
        </w:rPr>
        <w:t>АКТ</w:t>
      </w:r>
    </w:p>
    <w:p w:rsidR="006A51D6" w:rsidRDefault="00E347AC" w:rsidP="00E34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7AC">
        <w:rPr>
          <w:rFonts w:ascii="Times New Roman" w:hAnsi="Times New Roman" w:cs="Times New Roman"/>
          <w:sz w:val="28"/>
          <w:szCs w:val="28"/>
        </w:rPr>
        <w:t>согласования технологической и аварийной брони электроснабжения Потребителя электрической энергии (мощности)</w:t>
      </w:r>
    </w:p>
    <w:p w:rsidR="00E347AC" w:rsidRDefault="004E2AB9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897"/>
        <w:gridCol w:w="222"/>
      </w:tblGrid>
      <w:tr w:rsidR="00E347AC" w:rsidRPr="004E2AB9" w:rsidTr="00E347AC">
        <w:tc>
          <w:tcPr>
            <w:tcW w:w="5671" w:type="dxa"/>
          </w:tcPr>
          <w:tbl>
            <w:tblPr>
              <w:tblStyle w:val="a3"/>
              <w:tblW w:w="10207" w:type="dxa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5092"/>
              <w:gridCol w:w="5276"/>
            </w:tblGrid>
            <w:tr w:rsidR="004E2AB9" w:rsidRPr="004E2AB9" w:rsidTr="00870FA7">
              <w:trPr>
                <w:trHeight w:val="1966"/>
              </w:trPr>
              <w:tc>
                <w:tcPr>
                  <w:tcW w:w="5104" w:type="dxa"/>
                </w:tcPr>
                <w:p w:rsidR="008D6899" w:rsidRPr="008D6899" w:rsidRDefault="004E2AB9" w:rsidP="008D6899">
                  <w:pPr>
                    <w:jc w:val="both"/>
                    <w:rPr>
                      <w:rFonts w:ascii="Times New Roman" w:hAnsi="Times New Roman" w:cs="Times New Roman"/>
                      <w:u w:val="single"/>
                    </w:rPr>
                  </w:pPr>
                  <w:r w:rsidRPr="008D6899">
                    <w:rPr>
                      <w:rFonts w:ascii="Times New Roman" w:hAnsi="Times New Roman" w:cs="Times New Roman"/>
                      <w:u w:val="single"/>
                    </w:rPr>
                    <w:t xml:space="preserve">Филиал </w:t>
                  </w:r>
                  <w:r w:rsidR="008D6899" w:rsidRPr="008D6899">
                    <w:rPr>
                      <w:rFonts w:ascii="Times New Roman" w:hAnsi="Times New Roman" w:cs="Times New Roman"/>
                      <w:u w:val="single"/>
                    </w:rPr>
                    <w:t>ГКУ КК «Управление ПБ, ЧС и ГО»-</w:t>
                  </w:r>
                  <w:r w:rsidRPr="008D6899">
                    <w:rPr>
                      <w:rFonts w:ascii="Times New Roman" w:hAnsi="Times New Roman" w:cs="Times New Roman"/>
                      <w:u w:val="single"/>
                    </w:rPr>
                    <w:t>пожарная часть</w:t>
                  </w:r>
                  <w:r w:rsidR="008D6899" w:rsidRPr="008D6899">
                    <w:rPr>
                      <w:rFonts w:ascii="Times New Roman" w:hAnsi="Times New Roman" w:cs="Times New Roman"/>
                      <w:u w:val="single"/>
                    </w:rPr>
                    <w:t xml:space="preserve"> №32</w:t>
                  </w:r>
                  <w:r w:rsidR="008D6899">
                    <w:rPr>
                      <w:rFonts w:ascii="Times New Roman" w:hAnsi="Times New Roman" w:cs="Times New Roman"/>
                    </w:rPr>
                    <w:t>__________________________</w:t>
                  </w:r>
                  <w:r w:rsidR="008D6899" w:rsidRPr="008D6899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8D6899" w:rsidRPr="008D6899">
                    <w:rPr>
                      <w:rFonts w:ascii="Times New Roman" w:hAnsi="Times New Roman" w:cs="Times New Roman"/>
                      <w:u w:val="single"/>
                    </w:rPr>
                    <w:t xml:space="preserve">    </w:t>
                  </w:r>
                </w:p>
                <w:p w:rsidR="008D6899" w:rsidRPr="008D6899" w:rsidRDefault="008D6899" w:rsidP="008D6899">
                  <w:pPr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vertAlign w:val="superscript"/>
                    </w:rPr>
                    <w:t xml:space="preserve"> Наименование Потребителя электрической энергии</w:t>
                  </w:r>
                </w:p>
                <w:p w:rsidR="008D6899" w:rsidRDefault="008D6899" w:rsidP="008D6899">
                  <w:pPr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>Начальник филиала (пожарная часть)</w:t>
                  </w:r>
                  <w:r w:rsidR="002023CF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№ 32</w:t>
                  </w:r>
                </w:p>
                <w:p w:rsidR="008D6899" w:rsidRPr="008D6899" w:rsidRDefault="008D6899" w:rsidP="008D6899">
                  <w:pPr>
                    <w:rPr>
                      <w:rFonts w:ascii="Times New Roman" w:hAnsi="Times New Roman" w:cs="Times New Roman"/>
                    </w:rPr>
                  </w:pPr>
                  <w:r w:rsidRPr="008D6899">
                    <w:rPr>
                      <w:rFonts w:ascii="Times New Roman" w:hAnsi="Times New Roman" w:cs="Times New Roman"/>
                      <w:u w:val="single"/>
                    </w:rPr>
                    <w:t>А.М.Кузнецов</w:t>
                  </w:r>
                  <w:r w:rsidRPr="008D6899">
                    <w:rPr>
                      <w:rFonts w:ascii="Times New Roman" w:hAnsi="Times New Roman" w:cs="Times New Roman"/>
                    </w:rPr>
                    <w:t>____</w:t>
                  </w:r>
                  <w:r>
                    <w:rPr>
                      <w:rFonts w:ascii="Times New Roman" w:hAnsi="Times New Roman" w:cs="Times New Roman"/>
                    </w:rPr>
                    <w:t>____________________________</w:t>
                  </w:r>
                </w:p>
                <w:p w:rsidR="008D6899" w:rsidRDefault="008D6899" w:rsidP="008D6899">
                  <w:pPr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4E2AB9">
                    <w:rPr>
                      <w:rFonts w:ascii="Times New Roman" w:hAnsi="Times New Roman" w:cs="Times New Roman"/>
                      <w:vertAlign w:val="superscript"/>
                    </w:rPr>
                    <w:t>руководитель (Должность, Ф.И.О.)</w:t>
                  </w:r>
                </w:p>
                <w:p w:rsidR="008D6899" w:rsidRDefault="008D6899" w:rsidP="008D68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</w:t>
                  </w:r>
                </w:p>
                <w:p w:rsidR="004E2AB9" w:rsidRPr="004E2AB9" w:rsidRDefault="008D6899" w:rsidP="008D68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vertAlign w:val="superscript"/>
                    </w:rPr>
                    <w:t>Подпись</w:t>
                  </w:r>
                </w:p>
              </w:tc>
              <w:tc>
                <w:tcPr>
                  <w:tcW w:w="5103" w:type="dxa"/>
                </w:tcPr>
                <w:p w:rsidR="000A6807" w:rsidRDefault="000A6807" w:rsidP="00E347AC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Филиал ПАО </w:t>
                  </w:r>
                  <w:r w:rsidR="004E2AB9" w:rsidRPr="004E2AB9">
                    <w:rPr>
                      <w:rFonts w:ascii="Times New Roman" w:hAnsi="Times New Roman" w:cs="Times New Roman"/>
                      <w:u w:val="single"/>
                    </w:rPr>
                    <w:t>«Кубаньэнерго»</w:t>
                  </w:r>
                </w:p>
                <w:p w:rsidR="004E2AB9" w:rsidRPr="004E2AB9" w:rsidRDefault="000A6807" w:rsidP="00E347AC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>Ленинградские электрические сети</w:t>
                  </w:r>
                </w:p>
                <w:p w:rsidR="004E2AB9" w:rsidRPr="004E2AB9" w:rsidRDefault="004E2AB9" w:rsidP="00E347AC">
                  <w:pPr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4E2AB9">
                    <w:rPr>
                      <w:rFonts w:ascii="Times New Roman" w:hAnsi="Times New Roman" w:cs="Times New Roman"/>
                      <w:vertAlign w:val="superscript"/>
                    </w:rPr>
                    <w:t>Наименование сетевое организации</w:t>
                  </w:r>
                </w:p>
                <w:p w:rsidR="004E2AB9" w:rsidRDefault="004E2AB9" w:rsidP="00E347AC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 w:rsidRPr="004E2AB9">
                    <w:rPr>
                      <w:rFonts w:ascii="Times New Roman" w:hAnsi="Times New Roman" w:cs="Times New Roman"/>
                      <w:u w:val="single"/>
                    </w:rPr>
                    <w:t xml:space="preserve">Директор Шеблаков Роман </w:t>
                  </w:r>
                  <w:proofErr w:type="spellStart"/>
                  <w:r w:rsidRPr="004E2AB9">
                    <w:rPr>
                      <w:rFonts w:ascii="Times New Roman" w:hAnsi="Times New Roman" w:cs="Times New Roman"/>
                      <w:u w:val="single"/>
                    </w:rPr>
                    <w:t>Асланович</w:t>
                  </w:r>
                  <w:proofErr w:type="spellEnd"/>
                </w:p>
                <w:p w:rsidR="004E2AB9" w:rsidRDefault="004E2AB9" w:rsidP="00E347AC">
                  <w:pPr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4E2AB9">
                    <w:rPr>
                      <w:rFonts w:ascii="Times New Roman" w:hAnsi="Times New Roman" w:cs="Times New Roman"/>
                      <w:vertAlign w:val="superscript"/>
                    </w:rPr>
                    <w:t>руководитель (Должность, Ф.И.О.)</w:t>
                  </w:r>
                </w:p>
                <w:p w:rsidR="004E2AB9" w:rsidRDefault="004E2AB9" w:rsidP="00E347A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</w:t>
                  </w:r>
                  <w:r w:rsidR="002023CF">
                    <w:rPr>
                      <w:rFonts w:ascii="Times New Roman" w:hAnsi="Times New Roman" w:cs="Times New Roman"/>
                    </w:rPr>
                    <w:t>_______________</w:t>
                  </w:r>
                </w:p>
                <w:p w:rsidR="004E2AB9" w:rsidRPr="004E2AB9" w:rsidRDefault="004E2AB9" w:rsidP="00E347AC">
                  <w:pPr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vertAlign w:val="superscript"/>
                    </w:rPr>
                    <w:t>Подпись</w:t>
                  </w:r>
                </w:p>
                <w:p w:rsidR="004E2AB9" w:rsidRPr="004E2AB9" w:rsidRDefault="004E2AB9" w:rsidP="00E347A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347AC" w:rsidRPr="004E2AB9" w:rsidRDefault="00E347AC" w:rsidP="00E34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E347AC" w:rsidRPr="004E2AB9" w:rsidRDefault="00E347AC" w:rsidP="00E347A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347AC" w:rsidRPr="004E2AB9" w:rsidRDefault="00E347AC" w:rsidP="00E347A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47AC" w:rsidRDefault="00E347AC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М.П.</w:t>
      </w:r>
    </w:p>
    <w:p w:rsidR="00E347AC" w:rsidRDefault="00E347AC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47AC" w:rsidRDefault="00E347AC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20___г.</w:t>
      </w:r>
    </w:p>
    <w:p w:rsidR="00E347AC" w:rsidRDefault="00E347AC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7AC" w:rsidRPr="00E347AC" w:rsidRDefault="00E347AC" w:rsidP="00E34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7AC">
        <w:rPr>
          <w:rFonts w:ascii="Times New Roman" w:hAnsi="Times New Roman" w:cs="Times New Roman"/>
          <w:b/>
          <w:sz w:val="28"/>
          <w:szCs w:val="28"/>
        </w:rPr>
        <w:t>Раздел 1. ОБЩИЕ СВЕДЕНИЯ</w:t>
      </w:r>
    </w:p>
    <w:tbl>
      <w:tblPr>
        <w:tblW w:w="10199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52"/>
        <w:gridCol w:w="5119"/>
        <w:gridCol w:w="4528"/>
      </w:tblGrid>
      <w:tr w:rsidR="002023CF" w:rsidRPr="002023CF" w:rsidTr="00B01233">
        <w:trPr>
          <w:trHeight w:val="1104"/>
        </w:trPr>
        <w:tc>
          <w:tcPr>
            <w:tcW w:w="552" w:type="dxa"/>
            <w:shd w:val="clear" w:color="auto" w:fill="FFFFFF"/>
          </w:tcPr>
          <w:p w:rsidR="00E347AC" w:rsidRPr="002023CF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9" w:type="dxa"/>
            <w:shd w:val="clear" w:color="auto" w:fill="FFFFFF"/>
          </w:tcPr>
          <w:p w:rsidR="00E347AC" w:rsidRPr="002023CF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Наименование и местонахождение организации,</w:t>
            </w:r>
          </w:p>
        </w:tc>
        <w:tc>
          <w:tcPr>
            <w:tcW w:w="4528" w:type="dxa"/>
            <w:shd w:val="clear" w:color="auto" w:fill="FFFFFF"/>
          </w:tcPr>
          <w:p w:rsidR="002023CF" w:rsidRPr="002023CF" w:rsidRDefault="002023CF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Филиал ГКУ КК «Управление ПБ, ЧС и ГО»-пожарная часть №32</w:t>
            </w:r>
          </w:p>
          <w:p w:rsidR="00E347AC" w:rsidRPr="002023CF" w:rsidRDefault="00E347AC" w:rsidP="002023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Краснодарский край,</w:t>
            </w:r>
            <w:r w:rsidR="002023CF" w:rsidRPr="002023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23CF">
              <w:rPr>
                <w:rFonts w:ascii="Times New Roman" w:hAnsi="Times New Roman" w:cs="Times New Roman"/>
              </w:rPr>
              <w:t>Куще</w:t>
            </w:r>
            <w:r w:rsidR="002023CF" w:rsidRPr="002023CF">
              <w:rPr>
                <w:rFonts w:ascii="Times New Roman" w:hAnsi="Times New Roman" w:cs="Times New Roman"/>
              </w:rPr>
              <w:t>вский</w:t>
            </w:r>
            <w:proofErr w:type="spellEnd"/>
            <w:r w:rsidR="002023CF" w:rsidRPr="002023CF">
              <w:rPr>
                <w:rFonts w:ascii="Times New Roman" w:hAnsi="Times New Roman" w:cs="Times New Roman"/>
              </w:rPr>
              <w:t xml:space="preserve"> район, ст.Шкуринская, ул.Ленина,88</w:t>
            </w:r>
          </w:p>
        </w:tc>
      </w:tr>
      <w:tr w:rsidR="002023CF" w:rsidRPr="002023CF" w:rsidTr="00B01233">
        <w:trPr>
          <w:trHeight w:val="762"/>
        </w:trPr>
        <w:tc>
          <w:tcPr>
            <w:tcW w:w="552" w:type="dxa"/>
            <w:shd w:val="clear" w:color="auto" w:fill="FFFFFF"/>
          </w:tcPr>
          <w:p w:rsidR="00E347AC" w:rsidRPr="002023CF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9" w:type="dxa"/>
            <w:shd w:val="clear" w:color="auto" w:fill="FFFFFF"/>
          </w:tcPr>
          <w:p w:rsidR="00E347AC" w:rsidRPr="002023CF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 xml:space="preserve">Наименование и адрес места нахождения </w:t>
            </w:r>
            <w:proofErr w:type="spellStart"/>
            <w:r w:rsidRPr="002023CF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2023CF">
              <w:rPr>
                <w:rFonts w:ascii="Times New Roman" w:hAnsi="Times New Roman" w:cs="Times New Roman"/>
              </w:rPr>
              <w:t xml:space="preserve"> устройств потребителя</w:t>
            </w:r>
          </w:p>
        </w:tc>
        <w:tc>
          <w:tcPr>
            <w:tcW w:w="4528" w:type="dxa"/>
            <w:shd w:val="clear" w:color="auto" w:fill="FFFFFF"/>
          </w:tcPr>
          <w:p w:rsidR="002023CF" w:rsidRPr="002023CF" w:rsidRDefault="002023CF" w:rsidP="002023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Филиал ГКУ КК «Управление ПБ, ЧС и ГО»-пожарная часть №32</w:t>
            </w:r>
          </w:p>
          <w:p w:rsidR="00E347AC" w:rsidRPr="002023CF" w:rsidRDefault="002023CF" w:rsidP="002023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 xml:space="preserve">Краснодарский край, </w:t>
            </w:r>
            <w:proofErr w:type="spellStart"/>
            <w:r w:rsidRPr="002023CF">
              <w:rPr>
                <w:rFonts w:ascii="Times New Roman" w:hAnsi="Times New Roman" w:cs="Times New Roman"/>
              </w:rPr>
              <w:t>Кущевский</w:t>
            </w:r>
            <w:proofErr w:type="spellEnd"/>
            <w:r w:rsidRPr="002023CF">
              <w:rPr>
                <w:rFonts w:ascii="Times New Roman" w:hAnsi="Times New Roman" w:cs="Times New Roman"/>
              </w:rPr>
              <w:t xml:space="preserve"> район, ст.Шкуринская, ул.Ленина,88</w:t>
            </w:r>
          </w:p>
        </w:tc>
      </w:tr>
      <w:tr w:rsidR="002023CF" w:rsidRPr="002023CF" w:rsidTr="00B01233">
        <w:trPr>
          <w:trHeight w:val="985"/>
        </w:trPr>
        <w:tc>
          <w:tcPr>
            <w:tcW w:w="552" w:type="dxa"/>
            <w:shd w:val="clear" w:color="auto" w:fill="FFFFFF"/>
          </w:tcPr>
          <w:p w:rsidR="00E347AC" w:rsidRPr="002023CF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9" w:type="dxa"/>
            <w:shd w:val="clear" w:color="auto" w:fill="FFFFFF"/>
          </w:tcPr>
          <w:p w:rsidR="00E347AC" w:rsidRPr="002023CF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Номер и дата заключения договора энергоснабжения (купли-продажи), наименование поставщика (</w:t>
            </w:r>
            <w:proofErr w:type="spellStart"/>
            <w:r w:rsidRPr="002023CF">
              <w:rPr>
                <w:rFonts w:ascii="Times New Roman" w:hAnsi="Times New Roman" w:cs="Times New Roman"/>
              </w:rPr>
              <w:t>энергосбытовой</w:t>
            </w:r>
            <w:proofErr w:type="spellEnd"/>
            <w:r w:rsidRPr="002023CF">
              <w:rPr>
                <w:rFonts w:ascii="Times New Roman" w:hAnsi="Times New Roman" w:cs="Times New Roman"/>
              </w:rPr>
              <w:t xml:space="preserve"> компании, гарантирующего поставщика)</w:t>
            </w:r>
          </w:p>
        </w:tc>
        <w:tc>
          <w:tcPr>
            <w:tcW w:w="4528" w:type="dxa"/>
            <w:shd w:val="clear" w:color="auto" w:fill="FFFFFF"/>
          </w:tcPr>
          <w:p w:rsidR="00E347AC" w:rsidRPr="002023CF" w:rsidRDefault="002023CF" w:rsidP="002023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 xml:space="preserve">№ 1162561/231/0602561 от 31января </w:t>
            </w:r>
            <w:r w:rsidR="00E347AC" w:rsidRPr="002023CF">
              <w:rPr>
                <w:rFonts w:ascii="Times New Roman" w:hAnsi="Times New Roman" w:cs="Times New Roman"/>
              </w:rPr>
              <w:t>201</w:t>
            </w:r>
            <w:r w:rsidRPr="002023CF">
              <w:rPr>
                <w:rFonts w:ascii="Times New Roman" w:hAnsi="Times New Roman" w:cs="Times New Roman"/>
              </w:rPr>
              <w:t>8</w:t>
            </w:r>
            <w:r w:rsidR="00E347AC" w:rsidRPr="002023CF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471199" w:rsidRPr="00471199" w:rsidTr="00B01233">
        <w:trPr>
          <w:trHeight w:val="532"/>
        </w:trPr>
        <w:tc>
          <w:tcPr>
            <w:tcW w:w="552" w:type="dxa"/>
            <w:shd w:val="clear" w:color="auto" w:fill="FFFFFF"/>
          </w:tcPr>
          <w:p w:rsidR="00E347AC" w:rsidRPr="00C670AA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70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9" w:type="dxa"/>
            <w:shd w:val="clear" w:color="auto" w:fill="FFFFFF"/>
          </w:tcPr>
          <w:p w:rsidR="00E347AC" w:rsidRPr="00C670AA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70AA">
              <w:rPr>
                <w:rFonts w:ascii="Times New Roman" w:hAnsi="Times New Roman" w:cs="Times New Roman"/>
              </w:rPr>
              <w:t>Принадлежность к отрасли (ОКВЭД)</w:t>
            </w:r>
          </w:p>
        </w:tc>
        <w:tc>
          <w:tcPr>
            <w:tcW w:w="4528" w:type="dxa"/>
            <w:shd w:val="clear" w:color="auto" w:fill="FFFFFF"/>
          </w:tcPr>
          <w:p w:rsidR="00E347AC" w:rsidRPr="00C670AA" w:rsidRDefault="002023CF" w:rsidP="00C670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70AA">
              <w:rPr>
                <w:rFonts w:ascii="Times New Roman" w:hAnsi="Times New Roman" w:cs="Times New Roman"/>
              </w:rPr>
              <w:t>72.25</w:t>
            </w:r>
            <w:r w:rsidR="00E347AC" w:rsidRPr="00C670AA">
              <w:rPr>
                <w:rFonts w:ascii="Times New Roman" w:hAnsi="Times New Roman" w:cs="Times New Roman"/>
              </w:rPr>
              <w:t xml:space="preserve">.1 </w:t>
            </w:r>
          </w:p>
        </w:tc>
      </w:tr>
      <w:tr w:rsidR="00E347AC" w:rsidRPr="00B01233" w:rsidTr="00B01233">
        <w:trPr>
          <w:trHeight w:val="554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 xml:space="preserve">Наименование линий электропередачи, питающих </w:t>
            </w:r>
            <w:proofErr w:type="spellStart"/>
            <w:r w:rsidRPr="00B01233">
              <w:rPr>
                <w:rFonts w:ascii="Times New Roman" w:hAnsi="Times New Roman" w:cs="Times New Roman"/>
              </w:rPr>
              <w:t>энергопринимающие</w:t>
            </w:r>
            <w:proofErr w:type="spellEnd"/>
            <w:r w:rsidRPr="00B01233">
              <w:rPr>
                <w:rFonts w:ascii="Times New Roman" w:hAnsi="Times New Roman" w:cs="Times New Roman"/>
              </w:rPr>
              <w:t xml:space="preserve"> устройства Потребителя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471199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ВЛ-10 кВ Шкр-1 от ПС 110/35/10 «Шкуринская»</w:t>
            </w:r>
          </w:p>
        </w:tc>
      </w:tr>
      <w:tr w:rsidR="00471199" w:rsidRPr="00471199" w:rsidTr="00B01233">
        <w:trPr>
          <w:trHeight w:val="279"/>
        </w:trPr>
        <w:tc>
          <w:tcPr>
            <w:tcW w:w="552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19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Фамилия, Имя, Отчество и телефоны:</w:t>
            </w:r>
          </w:p>
        </w:tc>
        <w:tc>
          <w:tcPr>
            <w:tcW w:w="4528" w:type="dxa"/>
            <w:shd w:val="clear" w:color="auto" w:fill="FFFFFF"/>
          </w:tcPr>
          <w:p w:rsidR="00E347AC" w:rsidRPr="00471199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670AA" w:rsidRPr="00C670AA" w:rsidTr="00B01233">
        <w:trPr>
          <w:trHeight w:val="539"/>
        </w:trPr>
        <w:tc>
          <w:tcPr>
            <w:tcW w:w="552" w:type="dxa"/>
            <w:shd w:val="clear" w:color="auto" w:fill="FFFFFF"/>
          </w:tcPr>
          <w:p w:rsidR="00E347AC" w:rsidRPr="00C670AA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C670AA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70AA">
              <w:rPr>
                <w:rFonts w:ascii="Times New Roman" w:hAnsi="Times New Roman" w:cs="Times New Roman"/>
              </w:rPr>
              <w:t>руководителя организации</w:t>
            </w:r>
          </w:p>
        </w:tc>
        <w:tc>
          <w:tcPr>
            <w:tcW w:w="4528" w:type="dxa"/>
            <w:shd w:val="clear" w:color="auto" w:fill="FFFFFF"/>
          </w:tcPr>
          <w:p w:rsidR="00C670AA" w:rsidRPr="00C670AA" w:rsidRDefault="00C670AA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70AA">
              <w:rPr>
                <w:rFonts w:ascii="Times New Roman" w:hAnsi="Times New Roman" w:cs="Times New Roman"/>
              </w:rPr>
              <w:t>Кузнецов Андрей Михайлович</w:t>
            </w:r>
            <w:r w:rsidR="00E347AC" w:rsidRPr="00C670AA">
              <w:rPr>
                <w:rFonts w:ascii="Times New Roman" w:hAnsi="Times New Roman" w:cs="Times New Roman"/>
              </w:rPr>
              <w:t xml:space="preserve"> </w:t>
            </w:r>
          </w:p>
          <w:p w:rsidR="00E347AC" w:rsidRPr="00C670AA" w:rsidRDefault="00C670AA" w:rsidP="00C670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70AA">
              <w:rPr>
                <w:rFonts w:ascii="Times New Roman" w:hAnsi="Times New Roman" w:cs="Times New Roman"/>
              </w:rPr>
              <w:t>+ 7 988 460 70 32</w:t>
            </w:r>
          </w:p>
        </w:tc>
      </w:tr>
      <w:tr w:rsidR="00390DE2" w:rsidRPr="00390DE2" w:rsidTr="00B01233">
        <w:trPr>
          <w:trHeight w:val="575"/>
        </w:trPr>
        <w:tc>
          <w:tcPr>
            <w:tcW w:w="552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технического руководителя (главного инженера) организации</w:t>
            </w:r>
          </w:p>
        </w:tc>
        <w:tc>
          <w:tcPr>
            <w:tcW w:w="4528" w:type="dxa"/>
            <w:shd w:val="clear" w:color="auto" w:fill="FFFFFF"/>
          </w:tcPr>
          <w:p w:rsidR="00E347AC" w:rsidRPr="00390DE2" w:rsidRDefault="00C670AA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 xml:space="preserve"> </w:t>
            </w:r>
            <w:r w:rsidR="00F43DCF" w:rsidRPr="00390DE2">
              <w:rPr>
                <w:rFonts w:ascii="Times New Roman" w:hAnsi="Times New Roman" w:cs="Times New Roman"/>
              </w:rPr>
              <w:t>не предусмотрено штатным расписанием</w:t>
            </w:r>
          </w:p>
        </w:tc>
      </w:tr>
      <w:tr w:rsidR="00390DE2" w:rsidRPr="00390DE2" w:rsidTr="00B01233">
        <w:trPr>
          <w:trHeight w:val="715"/>
        </w:trPr>
        <w:tc>
          <w:tcPr>
            <w:tcW w:w="552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ответственного за электрохозяйство</w:t>
            </w:r>
          </w:p>
        </w:tc>
        <w:tc>
          <w:tcPr>
            <w:tcW w:w="4528" w:type="dxa"/>
            <w:shd w:val="clear" w:color="auto" w:fill="FFFFFF"/>
          </w:tcPr>
          <w:p w:rsidR="00390DE2" w:rsidRPr="00390DE2" w:rsidRDefault="00390DE2" w:rsidP="00390D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 xml:space="preserve">Командир отделения дежурной смены  </w:t>
            </w:r>
          </w:p>
          <w:p w:rsidR="00E347AC" w:rsidRPr="00390DE2" w:rsidRDefault="00390DE2" w:rsidP="00390D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8  989 839 90 31</w:t>
            </w:r>
          </w:p>
        </w:tc>
      </w:tr>
      <w:tr w:rsidR="00390DE2" w:rsidRPr="00390DE2" w:rsidTr="00B01233">
        <w:trPr>
          <w:trHeight w:val="683"/>
        </w:trPr>
        <w:tc>
          <w:tcPr>
            <w:tcW w:w="552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дежурного работника</w:t>
            </w:r>
          </w:p>
        </w:tc>
        <w:tc>
          <w:tcPr>
            <w:tcW w:w="4528" w:type="dxa"/>
            <w:shd w:val="clear" w:color="auto" w:fill="FFFFFF"/>
          </w:tcPr>
          <w:p w:rsidR="00390DE2" w:rsidRPr="00390DE2" w:rsidRDefault="00C670AA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 xml:space="preserve">Командир отделения дежурной смены  </w:t>
            </w:r>
          </w:p>
          <w:p w:rsidR="00E347AC" w:rsidRPr="00390DE2" w:rsidRDefault="00C670AA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8  989</w:t>
            </w:r>
            <w:r w:rsidR="00390DE2" w:rsidRPr="00390DE2">
              <w:rPr>
                <w:rFonts w:ascii="Times New Roman" w:hAnsi="Times New Roman" w:cs="Times New Roman"/>
              </w:rPr>
              <w:t> 839 90 31</w:t>
            </w:r>
          </w:p>
        </w:tc>
      </w:tr>
      <w:tr w:rsidR="00390DE2" w:rsidRPr="00390DE2" w:rsidTr="00B01233">
        <w:trPr>
          <w:trHeight w:val="415"/>
        </w:trPr>
        <w:tc>
          <w:tcPr>
            <w:tcW w:w="552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дежурного по подстанции</w:t>
            </w:r>
          </w:p>
        </w:tc>
        <w:tc>
          <w:tcPr>
            <w:tcW w:w="4528" w:type="dxa"/>
            <w:shd w:val="clear" w:color="auto" w:fill="FFFFFF"/>
          </w:tcPr>
          <w:p w:rsidR="00E347AC" w:rsidRPr="00390DE2" w:rsidRDefault="00F43DCF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не предусмотрено штатным расписанием</w:t>
            </w:r>
          </w:p>
        </w:tc>
      </w:tr>
      <w:tr w:rsidR="00390DE2" w:rsidRPr="00390DE2" w:rsidTr="00B01233">
        <w:trPr>
          <w:trHeight w:val="840"/>
        </w:trPr>
        <w:tc>
          <w:tcPr>
            <w:tcW w:w="552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19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Сменность работы Потребителя (фактическая) - количество смен в сутки, количество часов в смене:</w:t>
            </w:r>
          </w:p>
        </w:tc>
        <w:tc>
          <w:tcPr>
            <w:tcW w:w="4528" w:type="dxa"/>
            <w:shd w:val="clear" w:color="auto" w:fill="FFFFFF"/>
          </w:tcPr>
          <w:p w:rsidR="00E347AC" w:rsidRPr="00390DE2" w:rsidRDefault="00390DE2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 xml:space="preserve"> Круглосуточно</w:t>
            </w:r>
          </w:p>
        </w:tc>
      </w:tr>
      <w:tr w:rsidR="00E347AC" w:rsidRPr="00B01233" w:rsidTr="00B01233">
        <w:trPr>
          <w:trHeight w:val="412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B01233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Нагрузка, тыс. кВт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47AC" w:rsidRPr="00B01233" w:rsidTr="00B01233">
        <w:trPr>
          <w:trHeight w:val="418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по замеру в зимний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471199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</w:tr>
      <w:tr w:rsidR="00E347AC" w:rsidRPr="00B01233" w:rsidTr="00B01233">
        <w:trPr>
          <w:trHeight w:val="410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по замеру в летний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471199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</w:tr>
      <w:tr w:rsidR="00E347AC" w:rsidRPr="00B01233" w:rsidTr="00B01233">
        <w:trPr>
          <w:trHeight w:val="415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 xml:space="preserve">Суточное электропотребление, тыс. </w:t>
            </w:r>
            <w:proofErr w:type="spellStart"/>
            <w:r w:rsidRPr="00B01233">
              <w:rPr>
                <w:rFonts w:ascii="Times New Roman" w:hAnsi="Times New Roman" w:cs="Times New Roman"/>
              </w:rPr>
              <w:t>кВт.ч</w:t>
            </w:r>
            <w:proofErr w:type="spellEnd"/>
            <w:r w:rsidRPr="00B0123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47AC" w:rsidRPr="00B01233" w:rsidTr="00B01233">
        <w:trPr>
          <w:trHeight w:val="421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по замеру в зимний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471199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0,096</w:t>
            </w:r>
          </w:p>
        </w:tc>
      </w:tr>
      <w:tr w:rsidR="00E347AC" w:rsidRPr="00B01233" w:rsidTr="00B01233">
        <w:trPr>
          <w:trHeight w:val="414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по замеру в летний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471199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0,168</w:t>
            </w:r>
          </w:p>
        </w:tc>
      </w:tr>
      <w:tr w:rsidR="00E347AC" w:rsidRPr="00B01233" w:rsidTr="00B01233">
        <w:trPr>
          <w:trHeight w:val="702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 xml:space="preserve">Потребление электрической энергии (мощности) в нерабочие (праздничные) дни, тыс. </w:t>
            </w:r>
            <w:proofErr w:type="spellStart"/>
            <w:r w:rsidRPr="00B01233">
              <w:rPr>
                <w:rFonts w:ascii="Times New Roman" w:hAnsi="Times New Roman" w:cs="Times New Roman"/>
              </w:rPr>
              <w:t>кВт.ч</w:t>
            </w:r>
            <w:proofErr w:type="spellEnd"/>
            <w:r w:rsidRPr="00B0123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1199" w:rsidRPr="00390DE2" w:rsidTr="00B01233">
        <w:trPr>
          <w:trHeight w:val="401"/>
        </w:trPr>
        <w:tc>
          <w:tcPr>
            <w:tcW w:w="552" w:type="dxa"/>
            <w:shd w:val="clear" w:color="auto" w:fill="FFFFFF"/>
          </w:tcPr>
          <w:p w:rsidR="00471199" w:rsidRPr="00390DE2" w:rsidRDefault="00471199" w:rsidP="004711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471199" w:rsidRPr="00390DE2" w:rsidRDefault="00471199" w:rsidP="004711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в зимний период</w:t>
            </w:r>
          </w:p>
        </w:tc>
        <w:tc>
          <w:tcPr>
            <w:tcW w:w="4528" w:type="dxa"/>
            <w:shd w:val="clear" w:color="auto" w:fill="FFFFFF"/>
          </w:tcPr>
          <w:p w:rsidR="00471199" w:rsidRPr="00390DE2" w:rsidRDefault="00471199" w:rsidP="00471199">
            <w:pPr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0,096</w:t>
            </w:r>
          </w:p>
        </w:tc>
      </w:tr>
      <w:tr w:rsidR="00471199" w:rsidRPr="00390DE2" w:rsidTr="00B01233">
        <w:trPr>
          <w:trHeight w:val="435"/>
        </w:trPr>
        <w:tc>
          <w:tcPr>
            <w:tcW w:w="552" w:type="dxa"/>
            <w:shd w:val="clear" w:color="auto" w:fill="FFFFFF"/>
          </w:tcPr>
          <w:p w:rsidR="00471199" w:rsidRPr="00390DE2" w:rsidRDefault="00471199" w:rsidP="004711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471199" w:rsidRPr="00390DE2" w:rsidRDefault="00471199" w:rsidP="004711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в летний период</w:t>
            </w:r>
          </w:p>
        </w:tc>
        <w:tc>
          <w:tcPr>
            <w:tcW w:w="4528" w:type="dxa"/>
            <w:shd w:val="clear" w:color="auto" w:fill="FFFFFF"/>
          </w:tcPr>
          <w:p w:rsidR="00471199" w:rsidRPr="00390DE2" w:rsidRDefault="00471199" w:rsidP="00471199">
            <w:pPr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0,168</w:t>
            </w:r>
          </w:p>
        </w:tc>
      </w:tr>
      <w:tr w:rsidR="00E347AC" w:rsidRPr="00B01233" w:rsidTr="00B01233">
        <w:trPr>
          <w:trHeight w:val="555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Нагрузка аварийной брони электроснабжения, тыс. кВт,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47AC" w:rsidRPr="00B01233" w:rsidTr="00B01233">
        <w:trPr>
          <w:trHeight w:val="421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в зимний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DB05BF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0,0015</w:t>
            </w:r>
          </w:p>
        </w:tc>
      </w:tr>
      <w:tr w:rsidR="00E347AC" w:rsidRPr="00B01233" w:rsidTr="00B01233">
        <w:trPr>
          <w:trHeight w:val="399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в летний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DB05BF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0,0015</w:t>
            </w:r>
          </w:p>
        </w:tc>
      </w:tr>
      <w:tr w:rsidR="00E347AC" w:rsidRPr="00B01233" w:rsidTr="00B01233">
        <w:trPr>
          <w:trHeight w:val="1104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 xml:space="preserve">Нагрузка </w:t>
            </w:r>
            <w:proofErr w:type="spellStart"/>
            <w:r w:rsidRPr="00B01233">
              <w:rPr>
                <w:rFonts w:ascii="Times New Roman" w:hAnsi="Times New Roman" w:cs="Times New Roman"/>
              </w:rPr>
              <w:t>электроприемников</w:t>
            </w:r>
            <w:proofErr w:type="spellEnd"/>
            <w:r w:rsidRPr="00B01233">
              <w:rPr>
                <w:rFonts w:ascii="Times New Roman" w:hAnsi="Times New Roman" w:cs="Times New Roman"/>
              </w:rPr>
              <w:t>, имеющих аварийную броню</w:t>
            </w:r>
          </w:p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электроснабжения, не участвующую в работе Потребителя в нормальном режиме, тыс. кВт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DB05BF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0,0015</w:t>
            </w:r>
          </w:p>
        </w:tc>
      </w:tr>
      <w:tr w:rsidR="00E347AC" w:rsidRPr="00B01233" w:rsidTr="00B01233">
        <w:trPr>
          <w:trHeight w:val="861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 xml:space="preserve">Нагрузка </w:t>
            </w:r>
            <w:proofErr w:type="spellStart"/>
            <w:r w:rsidRPr="00B01233">
              <w:rPr>
                <w:rFonts w:ascii="Times New Roman" w:hAnsi="Times New Roman" w:cs="Times New Roman"/>
              </w:rPr>
              <w:t>электроприемников</w:t>
            </w:r>
            <w:proofErr w:type="spellEnd"/>
            <w:r w:rsidRPr="00B01233">
              <w:rPr>
                <w:rFonts w:ascii="Times New Roman" w:hAnsi="Times New Roman" w:cs="Times New Roman"/>
              </w:rPr>
              <w:t>, имеющих технологическую броню электроснабжения, тыс. кВт: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47AC" w:rsidRPr="00B01233" w:rsidTr="00B01233">
        <w:trPr>
          <w:trHeight w:val="419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в зимний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1C5C15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347AC" w:rsidRPr="00B01233" w:rsidTr="00B01233">
        <w:trPr>
          <w:trHeight w:val="425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в летний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1C5C15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347AC" w:rsidRPr="00B01233" w:rsidTr="00B01233">
        <w:trPr>
          <w:trHeight w:val="403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Наличие средств дистанционного управления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9D7C63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B01233" w:rsidRDefault="00B01233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233" w:rsidRDefault="00B012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01233" w:rsidRDefault="00B01233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01233" w:rsidSect="00B01233">
          <w:pgSz w:w="11906" w:h="16838"/>
          <w:pgMar w:top="907" w:right="794" w:bottom="907" w:left="1474" w:header="709" w:footer="709" w:gutter="0"/>
          <w:cols w:space="708"/>
          <w:docGrid w:linePitch="360"/>
        </w:sectPr>
      </w:pPr>
    </w:p>
    <w:p w:rsidR="00B01233" w:rsidRPr="00B01233" w:rsidRDefault="00B01233" w:rsidP="00B012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bookmark3"/>
      <w:r w:rsidRPr="00B01233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2. ТЕХНИЧЕСКИЕ ХАРАКТЕРИСТИКИ ЭЛЕКТРОСНАБЖЕНИЯ ПОТРЕБИТЕЛЯ</w:t>
      </w:r>
      <w:bookmarkEnd w:id="1"/>
    </w:p>
    <w:p w:rsidR="00B01233" w:rsidRPr="00B01233" w:rsidRDefault="00B01233" w:rsidP="00B012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233">
        <w:rPr>
          <w:rFonts w:ascii="Times New Roman" w:hAnsi="Times New Roman" w:cs="Times New Roman"/>
          <w:sz w:val="28"/>
          <w:szCs w:val="28"/>
        </w:rPr>
        <w:t>Часть 1. Таблица</w:t>
      </w:r>
    </w:p>
    <w:tbl>
      <w:tblPr>
        <w:tblStyle w:val="a3"/>
        <w:tblW w:w="0" w:type="auto"/>
        <w:tblLook w:val="04A0"/>
      </w:tblPr>
      <w:tblGrid>
        <w:gridCol w:w="466"/>
        <w:gridCol w:w="1766"/>
        <w:gridCol w:w="1827"/>
        <w:gridCol w:w="1067"/>
        <w:gridCol w:w="1828"/>
        <w:gridCol w:w="984"/>
        <w:gridCol w:w="1598"/>
        <w:gridCol w:w="1828"/>
        <w:gridCol w:w="984"/>
        <w:gridCol w:w="1630"/>
        <w:gridCol w:w="1262"/>
      </w:tblGrid>
      <w:tr w:rsidR="00B01233" w:rsidRPr="00B01233" w:rsidTr="00B01233">
        <w:tc>
          <w:tcPr>
            <w:tcW w:w="817" w:type="dxa"/>
            <w:vMerge w:val="restart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  <w:lang w:val="en-US"/>
              </w:rPr>
              <w:t>N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п/п</w:t>
            </w:r>
          </w:p>
        </w:tc>
        <w:tc>
          <w:tcPr>
            <w:tcW w:w="1953" w:type="dxa"/>
            <w:vMerge w:val="restart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Наименование (номер) питающего центра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энергоснабжающей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 (сетевой) организации и других источников электроснабжения</w:t>
            </w:r>
          </w:p>
        </w:tc>
        <w:tc>
          <w:tcPr>
            <w:tcW w:w="1385" w:type="dxa"/>
            <w:vMerge w:val="restart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Наименование (номер) питающей линии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энергоснабжающе</w:t>
            </w:r>
            <w:proofErr w:type="gram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й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(</w:t>
            </w:r>
            <w:proofErr w:type="gram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 сетевой) организации и других источников электроснабжения</w:t>
            </w:r>
          </w:p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5" w:type="dxa"/>
            <w:vMerge w:val="restart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Нагрузка линии в нормально м режиме работы, </w:t>
            </w:r>
            <w:r w:rsidRPr="00D20BA8">
              <w:rPr>
                <w:rStyle w:val="37pt0pt"/>
                <w:bCs/>
                <w:sz w:val="19"/>
                <w:szCs w:val="19"/>
              </w:rPr>
              <w:t>кВт</w:t>
            </w:r>
          </w:p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156" w:type="dxa"/>
            <w:gridSpan w:val="3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spacing w:val="0"/>
                <w:sz w:val="19"/>
                <w:szCs w:val="19"/>
              </w:rPr>
            </w:pPr>
            <w:r w:rsidRPr="00D20BA8">
              <w:rPr>
                <w:spacing w:val="0"/>
                <w:sz w:val="19"/>
                <w:szCs w:val="19"/>
              </w:rPr>
              <w:t>Аварийная броня электроснабжения</w:t>
            </w:r>
          </w:p>
        </w:tc>
        <w:tc>
          <w:tcPr>
            <w:tcW w:w="5544" w:type="dxa"/>
            <w:gridSpan w:val="4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spacing w:val="0"/>
                <w:sz w:val="19"/>
                <w:szCs w:val="19"/>
              </w:rPr>
            </w:pPr>
            <w:r w:rsidRPr="00D20BA8">
              <w:rPr>
                <w:spacing w:val="0"/>
                <w:sz w:val="19"/>
                <w:szCs w:val="19"/>
              </w:rPr>
              <w:t>Технологическая броня электроснабжения</w:t>
            </w:r>
          </w:p>
        </w:tc>
      </w:tr>
      <w:tr w:rsidR="00B01233" w:rsidRPr="00B01233" w:rsidTr="00B01233">
        <w:tc>
          <w:tcPr>
            <w:tcW w:w="817" w:type="dxa"/>
            <w:vMerge/>
            <w:vAlign w:val="center"/>
          </w:tcPr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53" w:type="dxa"/>
            <w:vMerge/>
            <w:vAlign w:val="center"/>
          </w:tcPr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5" w:type="dxa"/>
            <w:vMerge/>
            <w:vAlign w:val="center"/>
          </w:tcPr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5" w:type="dxa"/>
            <w:vMerge/>
            <w:vAlign w:val="center"/>
          </w:tcPr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5" w:type="dxa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Перечень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электроприемников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, обеспечивающих безопасное для жизни и здоровья людей и окружающей среды состояние предприятия с полностью остановленным технологическим процессом</w:t>
            </w:r>
          </w:p>
        </w:tc>
        <w:tc>
          <w:tcPr>
            <w:tcW w:w="1385" w:type="dxa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Нагрузка,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кВт</w:t>
            </w:r>
          </w:p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6" w:type="dxa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Линии или АРИП*, на которые может быть переключена нагрузка, и средства переключения (устройства автоматического включения резерва или вручную)</w:t>
            </w:r>
          </w:p>
        </w:tc>
        <w:tc>
          <w:tcPr>
            <w:tcW w:w="1386" w:type="dxa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Перечень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электроприемников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,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обеспечивающих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завершение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технологического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процесса</w:t>
            </w:r>
          </w:p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6" w:type="dxa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Нагрузка,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кВт</w:t>
            </w:r>
          </w:p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386" w:type="dxa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Время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завершения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технологического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процесс а, час.</w:t>
            </w:r>
          </w:p>
        </w:tc>
        <w:tc>
          <w:tcPr>
            <w:tcW w:w="1386" w:type="dxa"/>
            <w:vAlign w:val="center"/>
          </w:tcPr>
          <w:p w:rsidR="00B01233" w:rsidRPr="00D20BA8" w:rsidRDefault="00B01233" w:rsidP="00D20BA8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Допустимое время перерыва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электроснаб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жения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электроустан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овки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, час.</w:t>
            </w:r>
          </w:p>
        </w:tc>
      </w:tr>
      <w:tr w:rsidR="00B01233" w:rsidRPr="00B01233" w:rsidTr="00B01233">
        <w:tc>
          <w:tcPr>
            <w:tcW w:w="817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3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5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5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85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85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86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6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86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86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86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01233" w:rsidRPr="00B01233" w:rsidTr="00B01233">
        <w:tc>
          <w:tcPr>
            <w:tcW w:w="817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B01233" w:rsidRPr="00B01233" w:rsidRDefault="009D7C6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ПАО «Кубаньэнерго» 110/35/10 «Шкуринская»</w:t>
            </w:r>
          </w:p>
        </w:tc>
        <w:tc>
          <w:tcPr>
            <w:tcW w:w="1385" w:type="dxa"/>
            <w:vAlign w:val="center"/>
          </w:tcPr>
          <w:p w:rsidR="00B01233" w:rsidRPr="00B01233" w:rsidRDefault="009D7C6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КТП-Шкр-1-627/160</w:t>
            </w:r>
          </w:p>
        </w:tc>
        <w:tc>
          <w:tcPr>
            <w:tcW w:w="1385" w:type="dxa"/>
            <w:vAlign w:val="center"/>
          </w:tcPr>
          <w:p w:rsidR="00B01233" w:rsidRPr="00B01233" w:rsidRDefault="009D7C6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85" w:type="dxa"/>
            <w:vAlign w:val="center"/>
          </w:tcPr>
          <w:p w:rsidR="00B01233" w:rsidRPr="00B01233" w:rsidRDefault="000A6807" w:rsidP="000A6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Аварийное о</w:t>
            </w:r>
            <w:r w:rsidR="009D7C63">
              <w:rPr>
                <w:rFonts w:ascii="Times New Roman" w:hAnsi="Times New Roman" w:cs="Times New Roman"/>
                <w:sz w:val="20"/>
                <w:szCs w:val="20"/>
              </w:rPr>
              <w:t>свещение, связь</w:t>
            </w:r>
          </w:p>
        </w:tc>
        <w:tc>
          <w:tcPr>
            <w:tcW w:w="1385" w:type="dxa"/>
            <w:vAlign w:val="center"/>
          </w:tcPr>
          <w:p w:rsidR="00B01233" w:rsidRPr="00B01233" w:rsidRDefault="009D7C6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1386" w:type="dxa"/>
            <w:vAlign w:val="center"/>
          </w:tcPr>
          <w:p w:rsidR="00B01233" w:rsidRPr="00B01233" w:rsidRDefault="009D7C63" w:rsidP="000A6807">
            <w:pPr>
              <w:ind w:right="-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  <w:r w:rsidR="000A6807">
              <w:rPr>
                <w:rFonts w:ascii="Times New Roman" w:hAnsi="Times New Roman" w:cs="Times New Roman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муляторные батареи</w:t>
            </w:r>
          </w:p>
        </w:tc>
        <w:tc>
          <w:tcPr>
            <w:tcW w:w="1386" w:type="dxa"/>
            <w:vAlign w:val="center"/>
          </w:tcPr>
          <w:p w:rsidR="00B01233" w:rsidRPr="00B01233" w:rsidRDefault="009D7C6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6" w:type="dxa"/>
            <w:vAlign w:val="center"/>
          </w:tcPr>
          <w:p w:rsidR="00B01233" w:rsidRPr="00B01233" w:rsidRDefault="009D7C6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6" w:type="dxa"/>
            <w:vAlign w:val="center"/>
          </w:tcPr>
          <w:p w:rsidR="00B01233" w:rsidRPr="00B01233" w:rsidRDefault="009D7C6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6" w:type="dxa"/>
            <w:vAlign w:val="center"/>
          </w:tcPr>
          <w:p w:rsidR="00B01233" w:rsidRPr="00B01233" w:rsidRDefault="009D7C6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01233" w:rsidRPr="00B01233" w:rsidTr="00B01233">
        <w:tc>
          <w:tcPr>
            <w:tcW w:w="817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1233" w:rsidRPr="00B01233" w:rsidTr="00B01233">
        <w:tc>
          <w:tcPr>
            <w:tcW w:w="817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5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0BA8" w:rsidRDefault="00D20BA8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BA8" w:rsidRDefault="00D20B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0BA8" w:rsidRPr="00D20BA8" w:rsidRDefault="00D20BA8" w:rsidP="00D20BA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 w:rsidRPr="00D20BA8">
        <w:rPr>
          <w:rFonts w:ascii="Times New Roman" w:eastAsia="Times New Roman" w:hAnsi="Times New Roman" w:cs="Times New Roman"/>
          <w:b/>
          <w:sz w:val="28"/>
        </w:rPr>
        <w:lastRenderedPageBreak/>
        <w:t>Часть 2</w:t>
      </w:r>
    </w:p>
    <w:p w:rsidR="00D20BA8" w:rsidRPr="00D20BA8" w:rsidRDefault="00D20BA8" w:rsidP="00D20BA8">
      <w:pPr>
        <w:widowControl w:val="0"/>
        <w:autoSpaceDE w:val="0"/>
        <w:autoSpaceDN w:val="0"/>
        <w:spacing w:after="0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A8">
        <w:rPr>
          <w:rFonts w:ascii="Times New Roman" w:eastAsia="Times New Roman" w:hAnsi="Times New Roman" w:cs="Times New Roman"/>
          <w:sz w:val="28"/>
          <w:szCs w:val="28"/>
        </w:rPr>
        <w:t>1. При возникновении или угрозе возникновения аварийных электроэнергетических режимов могут быть немедленно отключены с питающих центров сетевой организации:</w:t>
      </w:r>
    </w:p>
    <w:p w:rsidR="00D20BA8" w:rsidRPr="00D20BA8" w:rsidRDefault="00D20BA8" w:rsidP="00D20BA8">
      <w:pPr>
        <w:widowControl w:val="0"/>
        <w:autoSpaceDE w:val="0"/>
        <w:autoSpaceDN w:val="0"/>
        <w:spacing w:after="0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A8">
        <w:rPr>
          <w:rFonts w:ascii="Times New Roman" w:eastAsia="Times New Roman" w:hAnsi="Times New Roman" w:cs="Times New Roman"/>
          <w:sz w:val="28"/>
          <w:szCs w:val="28"/>
        </w:rPr>
        <w:t xml:space="preserve">питающие линии </w:t>
      </w:r>
      <w:r w:rsidR="009D7C63" w:rsidRPr="009D7C63">
        <w:rPr>
          <w:rFonts w:ascii="Times New Roman" w:eastAsia="Times New Roman" w:hAnsi="Times New Roman" w:cs="Times New Roman"/>
          <w:b/>
          <w:sz w:val="28"/>
          <w:szCs w:val="28"/>
        </w:rPr>
        <w:t>ВЛ-10кВ Шкр-1 от ПС 110/35/10 «Шкуринская»</w:t>
      </w:r>
      <w:r w:rsidRPr="00D20B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20BA8" w:rsidRPr="00D20BA8" w:rsidRDefault="00D20BA8" w:rsidP="00D20BA8">
      <w:pPr>
        <w:widowControl w:val="0"/>
        <w:autoSpaceDE w:val="0"/>
        <w:autoSpaceDN w:val="0"/>
        <w:spacing w:after="0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A8">
        <w:rPr>
          <w:rFonts w:ascii="Times New Roman" w:eastAsia="Times New Roman" w:hAnsi="Times New Roman" w:cs="Times New Roman"/>
          <w:sz w:val="28"/>
          <w:szCs w:val="28"/>
        </w:rPr>
        <w:t xml:space="preserve">2. Питающие линии </w:t>
      </w:r>
      <w:r w:rsidRPr="009D7C63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Pr="009D7C6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КТП-</w:t>
      </w:r>
      <w:r w:rsidR="009D7C63" w:rsidRPr="009D7C63">
        <w:rPr>
          <w:rFonts w:ascii="Times New Roman" w:eastAsia="Times New Roman" w:hAnsi="Times New Roman" w:cs="Times New Roman"/>
          <w:b/>
          <w:sz w:val="28"/>
          <w:szCs w:val="28"/>
        </w:rPr>
        <w:t xml:space="preserve"> Шкр-1-627/160</w:t>
      </w:r>
      <w:r w:rsidR="009D7C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A8">
        <w:rPr>
          <w:rFonts w:ascii="Times New Roman" w:eastAsia="Times New Roman" w:hAnsi="Times New Roman" w:cs="Times New Roman"/>
          <w:sz w:val="28"/>
          <w:szCs w:val="28"/>
        </w:rPr>
        <w:t>могут быть отключены на время, указанное в графе 11.</w:t>
      </w:r>
    </w:p>
    <w:p w:rsidR="00D20BA8" w:rsidRPr="00D20BA8" w:rsidRDefault="00D20BA8" w:rsidP="00D20BA8">
      <w:pPr>
        <w:widowControl w:val="0"/>
        <w:autoSpaceDE w:val="0"/>
        <w:autoSpaceDN w:val="0"/>
        <w:spacing w:after="0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A8">
        <w:rPr>
          <w:rFonts w:ascii="Times New Roman" w:eastAsia="Times New Roman" w:hAnsi="Times New Roman" w:cs="Times New Roman"/>
          <w:sz w:val="28"/>
          <w:szCs w:val="28"/>
        </w:rPr>
        <w:t>3. Питающие линии</w:t>
      </w:r>
      <w:r w:rsidR="009D7C6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D7C63" w:rsidRPr="009D7C6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ВЛ-0,4кВ</w:t>
      </w:r>
      <w:r w:rsidRPr="009D7C6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№</w:t>
      </w:r>
      <w:r w:rsidRPr="00D20BA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D7C6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Л-4</w:t>
      </w:r>
      <w:r w:rsidR="009D7C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20BA8">
        <w:rPr>
          <w:rFonts w:ascii="Times New Roman" w:eastAsia="Times New Roman" w:hAnsi="Times New Roman" w:cs="Times New Roman"/>
          <w:sz w:val="28"/>
          <w:szCs w:val="28"/>
        </w:rPr>
        <w:t>могут быть отключены по истечении времени, указанного в графе 10.</w:t>
      </w:r>
    </w:p>
    <w:p w:rsidR="00D20BA8" w:rsidRPr="00D20BA8" w:rsidRDefault="00D20BA8" w:rsidP="00D20BA8">
      <w:pPr>
        <w:widowControl w:val="0"/>
        <w:autoSpaceDE w:val="0"/>
        <w:autoSpaceDN w:val="0"/>
        <w:spacing w:after="0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A8">
        <w:rPr>
          <w:rFonts w:ascii="Times New Roman" w:eastAsia="Times New Roman" w:hAnsi="Times New Roman" w:cs="Times New Roman"/>
          <w:sz w:val="28"/>
          <w:szCs w:val="28"/>
        </w:rPr>
        <w:t>4. По требованию сетевой организации потребитель немедленно отключает __</w:t>
      </w:r>
      <w:r w:rsidRPr="00D20BA8">
        <w:rPr>
          <w:rFonts w:ascii="Times New Roman" w:eastAsia="Times New Roman" w:hAnsi="Times New Roman" w:cs="Times New Roman"/>
          <w:sz w:val="28"/>
          <w:szCs w:val="28"/>
          <w:u w:val="single"/>
        </w:rPr>
        <w:t>_-</w:t>
      </w:r>
      <w:r w:rsidRPr="00D20BA8">
        <w:rPr>
          <w:rFonts w:ascii="Times New Roman" w:eastAsia="Times New Roman" w:hAnsi="Times New Roman" w:cs="Times New Roman"/>
          <w:sz w:val="28"/>
          <w:szCs w:val="28"/>
        </w:rPr>
        <w:t>______ кВт из ____-__________ точек.</w:t>
      </w:r>
    </w:p>
    <w:p w:rsidR="00D20BA8" w:rsidRPr="00D20BA8" w:rsidRDefault="00D20BA8" w:rsidP="00D20BA8">
      <w:pPr>
        <w:widowControl w:val="0"/>
        <w:autoSpaceDE w:val="0"/>
        <w:autoSpaceDN w:val="0"/>
        <w:spacing w:after="0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A8">
        <w:rPr>
          <w:rFonts w:ascii="Times New Roman" w:eastAsia="Times New Roman" w:hAnsi="Times New Roman" w:cs="Times New Roman"/>
          <w:sz w:val="28"/>
          <w:szCs w:val="28"/>
        </w:rPr>
        <w:t xml:space="preserve">5. Использование имеющихся в работе устройств автоматического включения резерва: разрешено </w:t>
      </w:r>
      <w:r w:rsidRPr="009D7C6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__</w:t>
      </w:r>
      <w:r w:rsidR="009D7C63" w:rsidRPr="009D7C6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ДА</w:t>
      </w:r>
      <w:r w:rsidRPr="00D20BA8">
        <w:rPr>
          <w:rFonts w:ascii="Times New Roman" w:eastAsia="Times New Roman" w:hAnsi="Times New Roman" w:cs="Times New Roman"/>
          <w:sz w:val="28"/>
          <w:szCs w:val="28"/>
        </w:rPr>
        <w:t>; запрещено ___.</w:t>
      </w:r>
    </w:p>
    <w:p w:rsidR="00D20BA8" w:rsidRPr="00D20BA8" w:rsidRDefault="00D20BA8" w:rsidP="00D20BA8">
      <w:pPr>
        <w:widowControl w:val="0"/>
        <w:autoSpaceDE w:val="0"/>
        <w:autoSpaceDN w:val="0"/>
        <w:spacing w:after="0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A8">
        <w:rPr>
          <w:rFonts w:ascii="Times New Roman" w:eastAsia="Times New Roman" w:hAnsi="Times New Roman" w:cs="Times New Roman"/>
          <w:sz w:val="28"/>
          <w:szCs w:val="28"/>
        </w:rPr>
        <w:t xml:space="preserve">6. Максимальная мощность </w:t>
      </w:r>
      <w:proofErr w:type="spellStart"/>
      <w:r w:rsidRPr="00D20BA8">
        <w:rPr>
          <w:rFonts w:ascii="Times New Roman" w:eastAsia="Times New Roman" w:hAnsi="Times New Roman" w:cs="Times New Roman"/>
          <w:sz w:val="28"/>
          <w:szCs w:val="28"/>
        </w:rPr>
        <w:t>энергопринимающих</w:t>
      </w:r>
      <w:proofErr w:type="spellEnd"/>
      <w:r w:rsidRPr="00D20BA8">
        <w:rPr>
          <w:rFonts w:ascii="Times New Roman" w:eastAsia="Times New Roman" w:hAnsi="Times New Roman" w:cs="Times New Roman"/>
          <w:sz w:val="28"/>
          <w:szCs w:val="28"/>
        </w:rPr>
        <w:t xml:space="preserve"> устройств __</w:t>
      </w:r>
      <w:r w:rsidR="009D7C63" w:rsidRPr="009D7C6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</w:t>
      </w:r>
      <w:r w:rsidRPr="00D20BA8">
        <w:rPr>
          <w:rFonts w:ascii="Times New Roman" w:eastAsia="Times New Roman" w:hAnsi="Times New Roman" w:cs="Times New Roman"/>
          <w:sz w:val="28"/>
          <w:szCs w:val="28"/>
        </w:rPr>
        <w:t>_______ кВт.</w:t>
      </w:r>
    </w:p>
    <w:p w:rsidR="00D20BA8" w:rsidRPr="00D20BA8" w:rsidRDefault="00D20BA8" w:rsidP="00D20BA8">
      <w:pPr>
        <w:widowControl w:val="0"/>
        <w:autoSpaceDE w:val="0"/>
        <w:autoSpaceDN w:val="0"/>
        <w:spacing w:after="0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A8">
        <w:rPr>
          <w:rFonts w:ascii="Times New Roman" w:eastAsia="Times New Roman" w:hAnsi="Times New Roman" w:cs="Times New Roman"/>
          <w:sz w:val="28"/>
          <w:szCs w:val="28"/>
        </w:rPr>
        <w:t>7. </w:t>
      </w:r>
      <w:proofErr w:type="spellStart"/>
      <w:r w:rsidRPr="00D20BA8">
        <w:rPr>
          <w:rFonts w:ascii="Times New Roman" w:eastAsia="Times New Roman" w:hAnsi="Times New Roman" w:cs="Times New Roman"/>
          <w:sz w:val="28"/>
          <w:szCs w:val="28"/>
        </w:rPr>
        <w:t>Категорийность</w:t>
      </w:r>
      <w:proofErr w:type="spellEnd"/>
      <w:r w:rsidRPr="00D20BA8">
        <w:rPr>
          <w:rFonts w:ascii="Times New Roman" w:eastAsia="Times New Roman" w:hAnsi="Times New Roman" w:cs="Times New Roman"/>
          <w:sz w:val="28"/>
          <w:szCs w:val="28"/>
        </w:rPr>
        <w:t xml:space="preserve"> по надежности электроснабжения__</w:t>
      </w:r>
      <w:r w:rsidRPr="00D20BA8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D20BA8">
        <w:rPr>
          <w:rFonts w:ascii="Times New Roman" w:eastAsia="Times New Roman" w:hAnsi="Times New Roman" w:cs="Times New Roman"/>
          <w:sz w:val="28"/>
          <w:szCs w:val="28"/>
        </w:rPr>
        <w:t>____.</w:t>
      </w:r>
    </w:p>
    <w:p w:rsidR="00D20BA8" w:rsidRPr="00D20BA8" w:rsidRDefault="00D20BA8" w:rsidP="00D20BA8">
      <w:pPr>
        <w:widowControl w:val="0"/>
        <w:autoSpaceDE w:val="0"/>
        <w:autoSpaceDN w:val="0"/>
        <w:spacing w:after="0"/>
        <w:ind w:firstLine="142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20BA8">
        <w:rPr>
          <w:rFonts w:ascii="Times New Roman" w:eastAsia="Times New Roman" w:hAnsi="Times New Roman" w:cs="Times New Roman"/>
          <w:sz w:val="28"/>
          <w:szCs w:val="28"/>
        </w:rPr>
        <w:t xml:space="preserve">8. Наличие отдельной питающей линии для </w:t>
      </w:r>
      <w:proofErr w:type="spellStart"/>
      <w:r w:rsidRPr="00D20BA8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D20BA8">
        <w:rPr>
          <w:rFonts w:ascii="Times New Roman" w:eastAsia="Calibri" w:hAnsi="Times New Roman" w:cs="Times New Roman"/>
          <w:color w:val="000000"/>
          <w:sz w:val="28"/>
          <w:szCs w:val="28"/>
        </w:rPr>
        <w:t>лектроприемников</w:t>
      </w:r>
      <w:proofErr w:type="spellEnd"/>
      <w:r w:rsidRPr="00D20B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аварийной брони, по которым подача электрической энергии (мощности) не подлежит временному отключению (да</w:t>
      </w:r>
      <w:r w:rsidRPr="009D7C63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/</w:t>
      </w:r>
      <w:r w:rsidRPr="009D7C6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нет</w:t>
      </w:r>
      <w:r w:rsidRPr="00D20BA8">
        <w:rPr>
          <w:rFonts w:ascii="Times New Roman" w:eastAsia="Calibri" w:hAnsi="Times New Roman" w:cs="Times New Roman"/>
          <w:color w:val="000000"/>
          <w:sz w:val="28"/>
          <w:szCs w:val="28"/>
        </w:rPr>
        <w:t>)_______________.</w:t>
      </w:r>
    </w:p>
    <w:p w:rsidR="00D20BA8" w:rsidRPr="00D20BA8" w:rsidRDefault="00D20BA8" w:rsidP="00D20BA8">
      <w:pPr>
        <w:widowControl w:val="0"/>
        <w:autoSpaceDE w:val="0"/>
        <w:autoSpaceDN w:val="0"/>
        <w:spacing w:after="0"/>
        <w:ind w:firstLine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20BA8">
        <w:rPr>
          <w:rFonts w:ascii="Times New Roman" w:eastAsia="Calibri" w:hAnsi="Times New Roman" w:cs="Times New Roman"/>
          <w:color w:val="000000"/>
          <w:sz w:val="28"/>
          <w:szCs w:val="28"/>
        </w:rPr>
        <w:t>9. Наличие собственных автономных резервных источников питания (</w:t>
      </w:r>
      <w:r w:rsidRPr="006F71E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да</w:t>
      </w:r>
      <w:r w:rsidRPr="00D20BA8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/нет</w:t>
      </w:r>
      <w:r w:rsidR="006F71E3">
        <w:rPr>
          <w:rFonts w:ascii="Times New Roman" w:eastAsia="Calibri" w:hAnsi="Times New Roman" w:cs="Times New Roman"/>
          <w:color w:val="000000"/>
          <w:sz w:val="28"/>
          <w:szCs w:val="28"/>
        </w:rPr>
        <w:t>)__:</w:t>
      </w:r>
      <w:r w:rsidRPr="00D20BA8">
        <w:rPr>
          <w:rFonts w:ascii="Times New Roman" w:eastAsia="Calibri" w:hAnsi="Times New Roman" w:cs="Times New Roman"/>
          <w:color w:val="000000"/>
          <w:sz w:val="28"/>
          <w:szCs w:val="28"/>
        </w:rPr>
        <w:t>_</w:t>
      </w:r>
      <w:r w:rsidR="006F71E3" w:rsidRPr="006F71E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2</w:t>
      </w:r>
      <w:r w:rsidRPr="006F71E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_</w:t>
      </w:r>
      <w:r w:rsidRPr="00D20BA8">
        <w:rPr>
          <w:rFonts w:ascii="Times New Roman" w:eastAsia="Calibri" w:hAnsi="Times New Roman" w:cs="Times New Roman"/>
          <w:color w:val="000000"/>
          <w:sz w:val="28"/>
          <w:szCs w:val="28"/>
        </w:rPr>
        <w:t>__шт. суммарной мощностью</w:t>
      </w:r>
      <w:r w:rsidRPr="006F71E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__</w:t>
      </w:r>
      <w:r w:rsidR="006F71E3" w:rsidRPr="006F71E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0,2</w:t>
      </w:r>
      <w:r w:rsidRPr="006F71E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</w:rPr>
        <w:t>__</w:t>
      </w:r>
      <w:r w:rsidRPr="00D20BA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кВт.</w:t>
      </w:r>
    </w:p>
    <w:p w:rsidR="00D20BA8" w:rsidRPr="00D20BA8" w:rsidRDefault="00D20BA8" w:rsidP="00D20BA8">
      <w:pPr>
        <w:suppressAutoHyphens/>
        <w:autoSpaceDE w:val="0"/>
        <w:autoSpaceDN w:val="0"/>
        <w:adjustRightInd w:val="0"/>
        <w:spacing w:after="0"/>
        <w:ind w:firstLine="142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20B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 Акт согласования технологической и (или) аварийной брони (далее – Акт) должен быть изменен в случаях, предусмотренных действующим законодательством РФ, а также в случае:</w:t>
      </w:r>
    </w:p>
    <w:p w:rsidR="00D20BA8" w:rsidRPr="00D20BA8" w:rsidRDefault="00D20BA8" w:rsidP="00D20BA8">
      <w:pPr>
        <w:suppressAutoHyphens/>
        <w:autoSpaceDE w:val="0"/>
        <w:autoSpaceDN w:val="0"/>
        <w:adjustRightInd w:val="0"/>
        <w:spacing w:after="0"/>
        <w:ind w:firstLine="14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20B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заключения нового договора энергоснабжения (купли-продажи (поставки) электроэнергии);</w:t>
      </w:r>
    </w:p>
    <w:p w:rsidR="00D20BA8" w:rsidRPr="00D20BA8" w:rsidRDefault="00D20BA8" w:rsidP="00D20BA8">
      <w:pPr>
        <w:suppressAutoHyphens/>
        <w:autoSpaceDE w:val="0"/>
        <w:autoSpaceDN w:val="0"/>
        <w:adjustRightInd w:val="0"/>
        <w:spacing w:after="0"/>
        <w:ind w:firstLine="14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20B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выявления замечаний (нарушений), допущенных при составлении Акта;</w:t>
      </w:r>
    </w:p>
    <w:p w:rsidR="00D20BA8" w:rsidRPr="00D20BA8" w:rsidRDefault="00D20BA8" w:rsidP="00D20BA8">
      <w:pPr>
        <w:suppressAutoHyphens/>
        <w:autoSpaceDE w:val="0"/>
        <w:autoSpaceDN w:val="0"/>
        <w:adjustRightInd w:val="0"/>
        <w:spacing w:after="0"/>
        <w:ind w:firstLine="14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20B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выявления несоответствий параметров </w:t>
      </w:r>
      <w:proofErr w:type="spellStart"/>
      <w:r w:rsidRPr="00D20B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энергопринимающих</w:t>
      </w:r>
      <w:proofErr w:type="spellEnd"/>
      <w:r w:rsidRPr="00D20B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устройств, включенных в технологическую и (или) аварийную броню.</w:t>
      </w:r>
    </w:p>
    <w:p w:rsidR="00D20BA8" w:rsidRPr="00D20BA8" w:rsidRDefault="00D20BA8" w:rsidP="00D20BA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20BA8" w:rsidRPr="00D20BA8" w:rsidRDefault="00D20BA8" w:rsidP="00D20BA8">
      <w:pPr>
        <w:tabs>
          <w:tab w:val="left" w:pos="5529"/>
          <w:tab w:val="left" w:pos="1105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20BA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Представитель сетевой</w:t>
      </w:r>
      <w:r w:rsidRPr="00D20BA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  <w:t xml:space="preserve">                                                                Представитель потребителя</w:t>
      </w:r>
    </w:p>
    <w:p w:rsidR="00D20BA8" w:rsidRPr="00D20BA8" w:rsidRDefault="00D20BA8" w:rsidP="00D20BA8">
      <w:pPr>
        <w:tabs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</w:t>
      </w:r>
      <w:r w:rsidRPr="00D20BA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рганизации</w:t>
      </w:r>
    </w:p>
    <w:p w:rsidR="00D20BA8" w:rsidRPr="00D20BA8" w:rsidRDefault="00D20BA8" w:rsidP="00D20BA8">
      <w:pPr>
        <w:tabs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D20BA8" w:rsidRPr="00D20BA8" w:rsidRDefault="00D20BA8" w:rsidP="00D20BA8">
      <w:pPr>
        <w:tabs>
          <w:tab w:val="left" w:pos="3402"/>
          <w:tab w:val="left" w:pos="5529"/>
          <w:tab w:val="left" w:pos="8505"/>
          <w:tab w:val="left" w:pos="1105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D20BA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_________________________________                          </w:t>
      </w:r>
      <w:r w:rsidRPr="00D20BA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 w:rsidRPr="00D20BA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  <w:t xml:space="preserve">         ______________________________</w:t>
      </w:r>
    </w:p>
    <w:p w:rsidR="00E347AC" w:rsidRPr="00E347AC" w:rsidRDefault="00E347AC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47AC" w:rsidRPr="00E347AC" w:rsidSect="00B01233">
      <w:pgSz w:w="16838" w:h="11906" w:orient="landscape"/>
      <w:pgMar w:top="794" w:right="907" w:bottom="1474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347AC"/>
    <w:rsid w:val="000A6807"/>
    <w:rsid w:val="001C5C15"/>
    <w:rsid w:val="002023CF"/>
    <w:rsid w:val="00390DE2"/>
    <w:rsid w:val="003E5729"/>
    <w:rsid w:val="00471199"/>
    <w:rsid w:val="00484CCF"/>
    <w:rsid w:val="004E2AB9"/>
    <w:rsid w:val="006A51D6"/>
    <w:rsid w:val="006F71E3"/>
    <w:rsid w:val="007650CA"/>
    <w:rsid w:val="008065E5"/>
    <w:rsid w:val="00870FA7"/>
    <w:rsid w:val="008D6899"/>
    <w:rsid w:val="009D7C63"/>
    <w:rsid w:val="00B01233"/>
    <w:rsid w:val="00C670AA"/>
    <w:rsid w:val="00D20BA8"/>
    <w:rsid w:val="00DB05BF"/>
    <w:rsid w:val="00E347AC"/>
    <w:rsid w:val="00F43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7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B01233"/>
    <w:rPr>
      <w:rFonts w:ascii="Times New Roman" w:eastAsia="Times New Roman" w:hAnsi="Times New Roman" w:cs="Times New Roman"/>
      <w:b/>
      <w:bCs/>
      <w:spacing w:val="-1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012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15"/>
      <w:szCs w:val="15"/>
    </w:rPr>
  </w:style>
  <w:style w:type="character" w:customStyle="1" w:styleId="37pt0pt">
    <w:name w:val="Основной текст (3) + 7 pt;Не полужирный;Интервал 0 pt"/>
    <w:basedOn w:val="3"/>
    <w:rsid w:val="00B012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B01233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01233"/>
    <w:pPr>
      <w:widowControl w:val="0"/>
      <w:shd w:val="clear" w:color="auto" w:fill="FFFFFF"/>
      <w:spacing w:after="0" w:line="206" w:lineRule="exact"/>
      <w:jc w:val="both"/>
    </w:pPr>
    <w:rPr>
      <w:rFonts w:ascii="Trebuchet MS" w:eastAsia="Trebuchet MS" w:hAnsi="Trebuchet MS" w:cs="Trebuchet MS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Морозов_АГ</cp:lastModifiedBy>
  <cp:revision>3</cp:revision>
  <dcterms:created xsi:type="dcterms:W3CDTF">2018-03-26T07:07:00Z</dcterms:created>
  <dcterms:modified xsi:type="dcterms:W3CDTF">2018-03-26T07:14:00Z</dcterms:modified>
</cp:coreProperties>
</file>